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7030A0"/>
          <w:sz w:val="28"/>
          <w:szCs w:val="28"/>
        </w:rPr>
      </w:pPr>
      <w:r w:rsidRPr="00733591">
        <w:rPr>
          <w:b/>
          <w:bCs/>
          <w:i/>
          <w:iCs/>
          <w:color w:val="767676"/>
          <w:sz w:val="28"/>
          <w:szCs w:val="28"/>
        </w:rPr>
        <w:br/>
      </w:r>
      <w:r w:rsidRPr="00733591">
        <w:rPr>
          <w:b/>
          <w:bCs/>
          <w:i/>
          <w:iCs/>
          <w:color w:val="7030A0"/>
          <w:sz w:val="28"/>
          <w:szCs w:val="28"/>
        </w:rPr>
        <w:t>1.Основные сведения о международной программе PISA</w:t>
      </w:r>
      <w:r w:rsidRPr="00733591">
        <w:rPr>
          <w:color w:val="7030A0"/>
          <w:sz w:val="28"/>
          <w:szCs w:val="28"/>
        </w:rPr>
        <w:t>.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>Мониторинг оценки качества образования в школе PISA (</w:t>
      </w:r>
      <w:proofErr w:type="spellStart"/>
      <w:r w:rsidRPr="00733591">
        <w:rPr>
          <w:color w:val="767676"/>
          <w:sz w:val="28"/>
          <w:szCs w:val="28"/>
        </w:rPr>
        <w:t>Programme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for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International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Student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Assessment</w:t>
      </w:r>
      <w:proofErr w:type="spellEnd"/>
      <w:r w:rsidRPr="00733591">
        <w:rPr>
          <w:color w:val="767676"/>
          <w:sz w:val="28"/>
          <w:szCs w:val="28"/>
        </w:rPr>
        <w:t>) организуется и проводится ОЭСР с 2000 года. Результаты публикуются раз в три года. Первый мониторинг качества образования в разных странах мира был проведен в 2000 году (</w:t>
      </w:r>
      <w:r w:rsidRPr="00733591">
        <w:rPr>
          <w:color w:val="767676"/>
          <w:sz w:val="28"/>
          <w:szCs w:val="28"/>
          <w:u w:val="single"/>
        </w:rPr>
        <w:t>PISA 2000</w:t>
      </w:r>
      <w:r w:rsidRPr="00733591">
        <w:rPr>
          <w:color w:val="767676"/>
          <w:sz w:val="28"/>
          <w:szCs w:val="28"/>
        </w:rPr>
        <w:t>), тогда участие в нем приняли 32 государства, в 2003 году их было уже 43 (</w:t>
      </w:r>
      <w:r w:rsidRPr="00733591">
        <w:rPr>
          <w:color w:val="767676"/>
          <w:sz w:val="28"/>
          <w:szCs w:val="28"/>
          <w:u w:val="single"/>
        </w:rPr>
        <w:t>PISA 2003</w:t>
      </w:r>
      <w:r w:rsidRPr="00733591">
        <w:rPr>
          <w:color w:val="767676"/>
          <w:sz w:val="28"/>
          <w:szCs w:val="28"/>
        </w:rPr>
        <w:t>),  в 2006 (</w:t>
      </w:r>
      <w:r w:rsidRPr="00733591">
        <w:rPr>
          <w:color w:val="767676"/>
          <w:sz w:val="28"/>
          <w:szCs w:val="28"/>
          <w:u w:val="single"/>
        </w:rPr>
        <w:t>PISA 2006</w:t>
      </w:r>
      <w:r w:rsidRPr="00733591">
        <w:rPr>
          <w:color w:val="767676"/>
          <w:sz w:val="28"/>
          <w:szCs w:val="28"/>
        </w:rPr>
        <w:t>) – 57, а в 2009 и 2012 годах - уже 65 стран (</w:t>
      </w:r>
      <w:r w:rsidRPr="00733591">
        <w:rPr>
          <w:color w:val="767676"/>
          <w:sz w:val="28"/>
          <w:szCs w:val="28"/>
          <w:u w:val="single"/>
        </w:rPr>
        <w:t>PISA 2009</w:t>
      </w:r>
      <w:r w:rsidRPr="00733591">
        <w:rPr>
          <w:color w:val="767676"/>
          <w:sz w:val="28"/>
          <w:szCs w:val="28"/>
        </w:rPr>
        <w:t> и </w:t>
      </w:r>
      <w:r w:rsidRPr="00733591">
        <w:rPr>
          <w:color w:val="767676"/>
          <w:sz w:val="28"/>
          <w:szCs w:val="28"/>
          <w:u w:val="single"/>
        </w:rPr>
        <w:t>PISA 2012</w:t>
      </w:r>
      <w:r w:rsidRPr="00733591">
        <w:rPr>
          <w:color w:val="767676"/>
          <w:sz w:val="28"/>
          <w:szCs w:val="28"/>
        </w:rPr>
        <w:t>). Это не может не свидетельствовать о росте значения оценки PISA для национальных образовательных систем. </w:t>
      </w:r>
      <w:r w:rsidRPr="00733591">
        <w:rPr>
          <w:color w:val="767676"/>
          <w:sz w:val="28"/>
          <w:szCs w:val="28"/>
        </w:rPr>
        <w:br/>
        <w:t xml:space="preserve">Мониторинг оценки качества образования в школе осуществляется консорциумом, состоящим из ведущих международных научных организаций, при участии национальных центров и организации ОЭСР. Руководит работой консорциума Австралийский Совет педагогических исследований (ACER) при активном содействии Нидерландского Национального Института Педагогических Измерений (CITO), Службы педагогического тестирования США (ETS), Национального института исследований в области образования (NIER) в Японии; </w:t>
      </w:r>
      <w:proofErr w:type="spellStart"/>
      <w:r w:rsidRPr="00733591">
        <w:rPr>
          <w:color w:val="767676"/>
          <w:sz w:val="28"/>
          <w:szCs w:val="28"/>
        </w:rPr>
        <w:t>Вестат</w:t>
      </w:r>
      <w:proofErr w:type="spellEnd"/>
      <w:r w:rsidRPr="00733591">
        <w:rPr>
          <w:color w:val="767676"/>
          <w:sz w:val="28"/>
          <w:szCs w:val="28"/>
        </w:rPr>
        <w:t xml:space="preserve"> США (WESTAT) и других авторитетных в мире образования организаций.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7030A0"/>
          <w:sz w:val="28"/>
          <w:szCs w:val="28"/>
          <w:u w:val="single"/>
        </w:rPr>
      </w:pPr>
      <w:r w:rsidRPr="00733591">
        <w:rPr>
          <w:b/>
          <w:bCs/>
          <w:i/>
          <w:color w:val="7030A0"/>
          <w:sz w:val="28"/>
          <w:szCs w:val="28"/>
          <w:u w:val="single"/>
        </w:rPr>
        <w:t>Цель мониторинга качества образования в школе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 xml:space="preserve">Цель мониторинга качества образования в школе PISA - оценка способности применять в реальной жизни знания, полученные за школьной скамьей. Объект исследования - образовательные достижения учащихся 15-летнего возраста. В большинстве стран в этом возрасте заканчивается  обязательное школьное обучение, а национальные программы обязательного среднего образования еще не так сильно различаются, как в старших классах.  Первая ступень образования особенно важна: ведь это фундамент всего образовательного процесса, который в нашем мире происходит всю жизнь. Если в ребенке заложена или воспитана способность самостоятельно приобретать знания, необходимые для успеха в обществе, то все остальное приложится. Критики мониторинга качества образования в школе PISA (понятное дело, все они граждане тех стран, в которых по результатам PISA с образовательными достижениями далеко не все в порядке), не считают данное исследование объективным. Их главный аргумент:  PISA оценивает не уровень освоения школьной программы, а скорее возможность школьников руководствоваться здравым смыслом и логикой. Но простите, разве это не то, зачем мы отправляем наших детей в школу? Вряд ли в будущей жизни они будут сталкиваться с задачами, сформулированными в школьных учебниках: они должны будут применять полученные знания в решении нестандартных вопросов. Только так можно добиться успеха, </w:t>
      </w:r>
      <w:proofErr w:type="gramStart"/>
      <w:r w:rsidRPr="00733591">
        <w:rPr>
          <w:color w:val="767676"/>
          <w:sz w:val="28"/>
          <w:szCs w:val="28"/>
        </w:rPr>
        <w:t>а</w:t>
      </w:r>
      <w:proofErr w:type="gramEnd"/>
      <w:r w:rsidRPr="00733591">
        <w:rPr>
          <w:color w:val="767676"/>
          <w:sz w:val="28"/>
          <w:szCs w:val="28"/>
        </w:rPr>
        <w:t xml:space="preserve"> вовсе не щелкая по трафарету одинаковые задачки из учебника.  </w:t>
      </w:r>
      <w:r w:rsidRPr="00733591">
        <w:rPr>
          <w:color w:val="767676"/>
          <w:sz w:val="28"/>
          <w:szCs w:val="28"/>
        </w:rPr>
        <w:br/>
      </w:r>
      <w:r w:rsidRPr="00733591">
        <w:rPr>
          <w:color w:val="767676"/>
          <w:sz w:val="28"/>
          <w:szCs w:val="28"/>
        </w:rPr>
        <w:br/>
        <w:t xml:space="preserve">Конечно, школа должна давать  определенный набор правил языка, исторических фактов, физических законов, математических формул и так далее. Но хорошая школа должна привить навыки решения  реальных </w:t>
      </w:r>
      <w:r w:rsidRPr="00733591">
        <w:rPr>
          <w:color w:val="767676"/>
          <w:sz w:val="28"/>
          <w:szCs w:val="28"/>
        </w:rPr>
        <w:lastRenderedPageBreak/>
        <w:t xml:space="preserve">жизненных проблем и самостоятельной работы с информацией. Это называется «функциональной грамотностью», и именно эта самая функциональная грамотность является объектом мониторинга качества образования в школе  </w:t>
      </w:r>
      <w:proofErr w:type="spellStart"/>
      <w:r w:rsidRPr="00733591">
        <w:rPr>
          <w:color w:val="767676"/>
          <w:sz w:val="28"/>
          <w:szCs w:val="28"/>
        </w:rPr>
        <w:t>Programme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for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International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Student</w:t>
      </w:r>
      <w:proofErr w:type="spellEnd"/>
      <w:r w:rsidRPr="00733591">
        <w:rPr>
          <w:color w:val="767676"/>
          <w:sz w:val="28"/>
          <w:szCs w:val="28"/>
        </w:rPr>
        <w:t xml:space="preserve"> </w:t>
      </w:r>
      <w:proofErr w:type="spellStart"/>
      <w:r w:rsidRPr="00733591">
        <w:rPr>
          <w:color w:val="767676"/>
          <w:sz w:val="28"/>
          <w:szCs w:val="28"/>
        </w:rPr>
        <w:t>Assessment</w:t>
      </w:r>
      <w:proofErr w:type="spellEnd"/>
      <w:r w:rsidRPr="00733591">
        <w:rPr>
          <w:color w:val="767676"/>
          <w:sz w:val="28"/>
          <w:szCs w:val="28"/>
        </w:rPr>
        <w:t xml:space="preserve"> (PISA). </w:t>
      </w:r>
      <w:r w:rsidRPr="00733591">
        <w:rPr>
          <w:color w:val="767676"/>
          <w:sz w:val="28"/>
          <w:szCs w:val="28"/>
        </w:rPr>
        <w:br/>
      </w:r>
      <w:r w:rsidRPr="00733591">
        <w:rPr>
          <w:color w:val="767676"/>
          <w:sz w:val="28"/>
          <w:szCs w:val="28"/>
        </w:rPr>
        <w:br/>
      </w:r>
      <w:r w:rsidRPr="00733591">
        <w:rPr>
          <w:b/>
          <w:color w:val="767676"/>
          <w:sz w:val="28"/>
          <w:szCs w:val="28"/>
        </w:rPr>
        <w:t xml:space="preserve">PISA </w:t>
      </w:r>
      <w:r w:rsidRPr="00733591">
        <w:rPr>
          <w:color w:val="767676"/>
          <w:sz w:val="28"/>
          <w:szCs w:val="28"/>
        </w:rPr>
        <w:t xml:space="preserve">– уникальный мониторинг оценки качества образования в школе, фиксирующий не только результаты усвоения учебного материала, но и умение использовать полученные навыки и знания в решении жизненных проблем. Именно это определяет  актуальность  мониторинга не только для совершенствования школьного обучения, но и для формирования </w:t>
      </w:r>
      <w:proofErr w:type="spellStart"/>
      <w:r w:rsidRPr="00733591">
        <w:rPr>
          <w:color w:val="767676"/>
          <w:sz w:val="28"/>
          <w:szCs w:val="28"/>
        </w:rPr>
        <w:t>компетентностного</w:t>
      </w:r>
      <w:proofErr w:type="spellEnd"/>
      <w:r w:rsidRPr="00733591">
        <w:rPr>
          <w:color w:val="767676"/>
          <w:sz w:val="28"/>
          <w:szCs w:val="28"/>
        </w:rPr>
        <w:t xml:space="preserve"> подхода в высшем образовании. Сегодня мало просто </w:t>
      </w:r>
      <w:proofErr w:type="gramStart"/>
      <w:r w:rsidRPr="00733591">
        <w:rPr>
          <w:color w:val="767676"/>
          <w:sz w:val="28"/>
          <w:szCs w:val="28"/>
        </w:rPr>
        <w:t>знать</w:t>
      </w:r>
      <w:proofErr w:type="gramEnd"/>
      <w:r w:rsidRPr="00733591">
        <w:rPr>
          <w:color w:val="767676"/>
          <w:sz w:val="28"/>
          <w:szCs w:val="28"/>
        </w:rPr>
        <w:t xml:space="preserve"> факты и правила. В современном мире нужно еще уметь их использовать, например, для того, чтобы сформулировать свою точку зрения в споре о генетически измененных продуктах или оценить газетную статью о глобальном потеплении.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7030A0"/>
          <w:sz w:val="28"/>
          <w:szCs w:val="28"/>
          <w:u w:val="single"/>
        </w:rPr>
      </w:pPr>
      <w:r w:rsidRPr="00733591">
        <w:rPr>
          <w:b/>
          <w:bCs/>
          <w:i/>
          <w:color w:val="7030A0"/>
          <w:sz w:val="28"/>
          <w:szCs w:val="28"/>
          <w:u w:val="single"/>
        </w:rPr>
        <w:t>Мониторинг оценки качества образования: выборка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 xml:space="preserve">В мониторинге оценки качества образования принимают участие страны-участницы Организации Экономического Содействия и Развития, а также те страны, которые содействуют с ОЭСР. Количество таких стран каждый раз существенно увеличивается. </w:t>
      </w:r>
      <w:r w:rsidR="00944720">
        <w:rPr>
          <w:color w:val="767676"/>
          <w:sz w:val="28"/>
          <w:szCs w:val="28"/>
        </w:rPr>
        <w:t xml:space="preserve">Мониторинг  проводится 1 раз в 3 года. </w:t>
      </w:r>
      <w:r w:rsidRPr="00733591">
        <w:rPr>
          <w:color w:val="767676"/>
          <w:sz w:val="28"/>
          <w:szCs w:val="28"/>
        </w:rPr>
        <w:t>Выборка учащихся каждой страны формируется на основе вероятностно-пропорционального метода. В каждой стране в мониторинге  оценки качества  образования принимают участие 2% от общего количества 15-летних граждан.</w:t>
      </w:r>
      <w:r w:rsidR="00944720">
        <w:rPr>
          <w:color w:val="767676"/>
          <w:sz w:val="28"/>
          <w:szCs w:val="28"/>
        </w:rPr>
        <w:t xml:space="preserve">. </w:t>
      </w:r>
      <w:r w:rsidRPr="00733591">
        <w:rPr>
          <w:color w:val="767676"/>
          <w:sz w:val="28"/>
          <w:szCs w:val="28"/>
        </w:rPr>
        <w:t>Они представляют все типы образовательных учреждений, существующих в стране и именно в той пропорции, в которой они представлены в реальности.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i/>
          <w:color w:val="7030A0"/>
          <w:sz w:val="28"/>
          <w:szCs w:val="28"/>
          <w:u w:val="single"/>
        </w:rPr>
      </w:pPr>
      <w:r w:rsidRPr="00733591">
        <w:rPr>
          <w:b/>
          <w:bCs/>
          <w:i/>
          <w:color w:val="7030A0"/>
          <w:sz w:val="28"/>
          <w:szCs w:val="28"/>
          <w:u w:val="single"/>
        </w:rPr>
        <w:t>Методология мониторинга качества образования в школе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 xml:space="preserve">Мониторинг качества образования </w:t>
      </w:r>
      <w:r>
        <w:rPr>
          <w:color w:val="767676"/>
          <w:sz w:val="28"/>
          <w:szCs w:val="28"/>
        </w:rPr>
        <w:t xml:space="preserve">в школе PISA </w:t>
      </w:r>
      <w:r w:rsidR="007E5887">
        <w:rPr>
          <w:color w:val="767676"/>
          <w:sz w:val="28"/>
          <w:szCs w:val="28"/>
        </w:rPr>
        <w:t xml:space="preserve">в 2022 году </w:t>
      </w:r>
      <w:r>
        <w:rPr>
          <w:color w:val="767676"/>
          <w:sz w:val="28"/>
          <w:szCs w:val="28"/>
        </w:rPr>
        <w:t xml:space="preserve">проводится по 5 </w:t>
      </w:r>
      <w:r w:rsidRPr="00733591">
        <w:rPr>
          <w:color w:val="767676"/>
          <w:sz w:val="28"/>
          <w:szCs w:val="28"/>
        </w:rPr>
        <w:t>основным направлениям:</w:t>
      </w:r>
    </w:p>
    <w:p w:rsidR="00733591" w:rsidRPr="00733591" w:rsidRDefault="00733591" w:rsidP="0073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767676"/>
          <w:sz w:val="28"/>
          <w:szCs w:val="28"/>
        </w:rPr>
        <w:t>читательская грамотность</w:t>
      </w:r>
      <w:proofErr w:type="gramStart"/>
      <w:r>
        <w:rPr>
          <w:color w:val="767676"/>
          <w:sz w:val="28"/>
          <w:szCs w:val="28"/>
        </w:rPr>
        <w:t xml:space="preserve"> </w:t>
      </w:r>
      <w:r w:rsidRPr="00733591">
        <w:rPr>
          <w:color w:val="767676"/>
          <w:sz w:val="28"/>
          <w:szCs w:val="28"/>
        </w:rPr>
        <w:t>,</w:t>
      </w:r>
      <w:proofErr w:type="gramEnd"/>
    </w:p>
    <w:p w:rsidR="00733591" w:rsidRPr="00733591" w:rsidRDefault="00733591" w:rsidP="0073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>математическая грамотность,</w:t>
      </w:r>
    </w:p>
    <w:p w:rsidR="00733591" w:rsidRPr="00733591" w:rsidRDefault="00733591" w:rsidP="0073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t>естественнонаучная грамотность</w:t>
      </w:r>
      <w:r>
        <w:rPr>
          <w:color w:val="767676"/>
          <w:sz w:val="28"/>
          <w:szCs w:val="28"/>
        </w:rPr>
        <w:t>,</w:t>
      </w:r>
    </w:p>
    <w:p w:rsidR="00733591" w:rsidRPr="00733591" w:rsidRDefault="00733591" w:rsidP="0073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r>
        <w:rPr>
          <w:color w:val="767676"/>
          <w:sz w:val="28"/>
          <w:szCs w:val="28"/>
        </w:rPr>
        <w:t>финансовая грамотность,</w:t>
      </w:r>
    </w:p>
    <w:p w:rsidR="00733591" w:rsidRPr="00733591" w:rsidRDefault="00733591" w:rsidP="007335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  <w:sz w:val="28"/>
          <w:szCs w:val="28"/>
        </w:rPr>
      </w:pPr>
      <w:proofErr w:type="spellStart"/>
      <w:r>
        <w:rPr>
          <w:color w:val="767676"/>
          <w:sz w:val="28"/>
          <w:szCs w:val="28"/>
        </w:rPr>
        <w:t>креативное</w:t>
      </w:r>
      <w:proofErr w:type="spellEnd"/>
      <w:r>
        <w:rPr>
          <w:color w:val="767676"/>
          <w:sz w:val="28"/>
          <w:szCs w:val="28"/>
        </w:rPr>
        <w:t xml:space="preserve"> мышление.</w:t>
      </w:r>
    </w:p>
    <w:p w:rsidR="00733591" w:rsidRPr="00733591" w:rsidRDefault="00733591" w:rsidP="00733591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733591">
        <w:rPr>
          <w:color w:val="767676"/>
          <w:sz w:val="28"/>
          <w:szCs w:val="28"/>
        </w:rPr>
        <w:br/>
      </w:r>
    </w:p>
    <w:p w:rsidR="00CF0817" w:rsidRPr="00733591" w:rsidRDefault="00CF0817" w:rsidP="007335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0817" w:rsidRPr="00733591" w:rsidSect="0050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6881"/>
    <w:multiLevelType w:val="multilevel"/>
    <w:tmpl w:val="ED3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591"/>
    <w:rsid w:val="00502655"/>
    <w:rsid w:val="005F01C3"/>
    <w:rsid w:val="00733591"/>
    <w:rsid w:val="007E5887"/>
    <w:rsid w:val="00944720"/>
    <w:rsid w:val="00C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2022-02-13T10:55:00Z</dcterms:created>
  <dcterms:modified xsi:type="dcterms:W3CDTF">2022-02-13T13:21:00Z</dcterms:modified>
</cp:coreProperties>
</file>